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0BD" w14:textId="363E27B3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CA7CFC">
        <w:rPr>
          <w:rFonts w:ascii="Cambria" w:hAnsi="Cambria"/>
          <w:b/>
          <w:sz w:val="34"/>
          <w:szCs w:val="24"/>
          <w:lang w:val="en-ID"/>
        </w:rPr>
        <w:t>SUKO DAMAI</w:t>
      </w:r>
      <w:r w:rsidRPr="00481288">
        <w:rPr>
          <w:rFonts w:ascii="Cambria" w:hAnsi="Cambria"/>
          <w:b/>
          <w:sz w:val="34"/>
          <w:szCs w:val="24"/>
          <w:lang w:val="en-ID"/>
        </w:rPr>
        <w:t xml:space="preserve"> 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a.  Rendahnya tingkat kesadaran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Didikan Subuh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Hafalan Tahfiz</w:t>
            </w:r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Penigkatan Latihan Kasidah Rebana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Sos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Kecamatan</w:t>
            </w:r>
            <w:proofErr w:type="gram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Oktober  2022</w:t>
            </w:r>
            <w:proofErr w:type="gram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Peningkatan Wirit Mingguan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 Nagari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Pem Nagari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Oktober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Kegiatan </w:t>
            </w:r>
            <w:proofErr w:type="gramStart"/>
            <w:r w:rsidRPr="008867F8">
              <w:rPr>
                <w:rFonts w:ascii="Cambria" w:hAnsi="Cambria"/>
                <w:sz w:val="24"/>
                <w:szCs w:val="24"/>
              </w:rPr>
              <w:t>Rutin  Yasinan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keagamaan</w:t>
            </w:r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Sos Kesra Kecamatan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Seksi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Oktober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rutinnya kegiatan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  HUT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Ditetapkannya oleh pemerintanhan Nagari sebagai kegiatan ruitn tahunan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 Sosial Budaya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Sapras Masih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Melengkapi Sapras Kesenian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Pem Nagari</w:t>
            </w:r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Sos Kesra Kecamatan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Pembinaan Kesenian Budaya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Sosial budaya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  Pem Nagari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ada Masyarakat yang tidak bisa bekerja yang tidak menerima bantuan Tetap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Mencari sumber Bantuan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a..Seksi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cinta kasih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Pe merintahan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Dinsos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Peserta donor darah tetap yang belum ada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Merangkul Masyarakat untuk menjadi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  donor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darah tetap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 Cinta Kasih</w:t>
            </w:r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mengajak Keluarga lansia untuk Ke posyandu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Sosialisasi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  Kepada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keluarga yg memiliki lansia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Seksi Reproduksi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Sebagian Masyarakat tidak mampu membayar Jaminan Kesehatan secara Mandiri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Membentuk tim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  Penyediaan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Bagi masyarakat yang tidak Mampu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Kaur Umum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 Kesra Kecamatan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 pelaksanaan kegiatan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Perlindungan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Pelayanan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November  2022</w:t>
            </w:r>
            <w:proofErr w:type="gram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memahaminya sasaran mengenai kegiatan Posiandu yang harus berlanjut ke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  kembali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peran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Membawa anak keposyandu setelah selesai imunisasi 9 bulan sangat sulit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Menguatkan kembali peran kader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Posyandu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Desa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Daduk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Kesehatan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 Posyandu yang Masih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Penyediaan lokasi posyandu Integrasi yang memadai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Kesehatan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 2022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Masih kurang pengetahuan tentang Stanting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 Penyuluhan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Meningkatkan penyuluhan orang tua hebat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Penanggulangan gizi buruk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Reproduksi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Bidan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Pem.Nagari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Tokoh Masyarakat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Dinas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  KB</w:t>
            </w:r>
            <w:proofErr w:type="gramEnd"/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b.   Dinas Kesehatan</w:t>
            </w:r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Pemerintah Kecamatan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Tidak ada Lapangan Kerja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paket Wisata sesuai dengan </w:t>
            </w: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  yang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ada di Nagari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Sapras, gajebo dan Spot foto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Seksi Ekonomi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Akses Modal Kurang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Mecari Bantuan Bibit Produktif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Dinas Pariwisata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Kehutanan dan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Pertanian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Belum adanya pemanfaatan aliran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Membuat lubuk larangan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Memnbuat wisata Anyuik2 Benan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Ekonomi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Perikanan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Dinas Pariwisata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Nagari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Kurangnya Keterampilan lifeskill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lifeskill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Pem Kecamatan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 oktimalnya taman baca masyaraskat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Pelatihan pengurus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Dinas Perpustakaan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Kominfo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C. Pem Nagari</w:t>
            </w:r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d. Pem Kecamatan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5"/>
        <w:gridCol w:w="2208"/>
        <w:gridCol w:w="2318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 tersedianya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tong sampah terpilah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Pengadaan angkutan penjemputan sampah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Seksi pembinaan lingkungan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Kasi Kesra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 Bank sampah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 Perkim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Pem Nagari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 Kecamatan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75"/>
    <w:rsid w:val="00203C22"/>
    <w:rsid w:val="003E46B6"/>
    <w:rsid w:val="006D100E"/>
    <w:rsid w:val="008042F9"/>
    <w:rsid w:val="008867F8"/>
    <w:rsid w:val="008E6B93"/>
    <w:rsid w:val="00CA7CFC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  <w15:docId w15:val="{D5C8CA55-7F71-4219-9249-F602D64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acer</cp:lastModifiedBy>
  <cp:revision>2</cp:revision>
  <dcterms:created xsi:type="dcterms:W3CDTF">2022-12-14T05:15:00Z</dcterms:created>
  <dcterms:modified xsi:type="dcterms:W3CDTF">2022-12-14T05:15:00Z</dcterms:modified>
</cp:coreProperties>
</file>