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D5" w:rsidRPr="00890287" w:rsidRDefault="00ED54D5" w:rsidP="00ED54D5">
      <w:pPr>
        <w:jc w:val="center"/>
        <w:rPr>
          <w:rFonts w:ascii="Cambria Math" w:hAnsi="Cambria Math"/>
          <w:b/>
          <w:sz w:val="32"/>
        </w:rPr>
      </w:pPr>
      <w:r w:rsidRPr="00890287">
        <w:rPr>
          <w:rFonts w:ascii="Cambria Math" w:hAnsi="Cambria Math"/>
          <w:b/>
          <w:sz w:val="32"/>
        </w:rPr>
        <w:t>PERENCANAAN PROGRAM KEGIATAN K</w:t>
      </w:r>
      <w:r w:rsidR="004C234D">
        <w:rPr>
          <w:rFonts w:ascii="Cambria Math" w:hAnsi="Cambria Math"/>
          <w:b/>
          <w:sz w:val="32"/>
        </w:rPr>
        <w:t>AMPUNG KB KEC. PANYABUNGAN</w:t>
      </w:r>
      <w:bookmarkStart w:id="0" w:name="_GoBack"/>
      <w:bookmarkEnd w:id="0"/>
      <w:r w:rsidRPr="00890287">
        <w:rPr>
          <w:rFonts w:ascii="Cambria Math" w:hAnsi="Cambria Math"/>
          <w:b/>
          <w:sz w:val="32"/>
        </w:rPr>
        <w:t>, KAB. MANDAILING NATAL</w:t>
      </w:r>
    </w:p>
    <w:tbl>
      <w:tblPr>
        <w:tblW w:w="16296" w:type="dxa"/>
        <w:tblInd w:w="-5" w:type="dxa"/>
        <w:tblLook w:val="04A0" w:firstRow="1" w:lastRow="0" w:firstColumn="1" w:lastColumn="0" w:noHBand="0" w:noVBand="1"/>
      </w:tblPr>
      <w:tblGrid>
        <w:gridCol w:w="650"/>
        <w:gridCol w:w="5229"/>
        <w:gridCol w:w="4145"/>
        <w:gridCol w:w="3623"/>
        <w:gridCol w:w="2649"/>
      </w:tblGrid>
      <w:tr w:rsidR="00890287" w:rsidRPr="00ED54D5" w:rsidTr="00890287">
        <w:trPr>
          <w:trHeight w:val="41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KEGIATAN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SASARAN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PELAKSANAAN</w:t>
            </w: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MITRA</w:t>
            </w:r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Bumil</w:t>
            </w:r>
            <w:proofErr w:type="spellEnd"/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Januari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Desember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Puskesmas</w:t>
            </w:r>
            <w:proofErr w:type="spellEnd"/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( 1 x /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bln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Plkb</w:t>
            </w:r>
            <w:proofErr w:type="spellEnd"/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Keluarga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Kader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Posyandu</w:t>
            </w:r>
            <w:proofErr w:type="spellEnd"/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PPKBD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Sub PPKBD</w:t>
            </w:r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PUS</w:t>
            </w:r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Bidan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Desa</w:t>
            </w:r>
            <w:proofErr w:type="spellEnd"/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Pembinaan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Keluarga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0287"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Keluarga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mepunyai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Januari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Desember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Plkb</w:t>
            </w:r>
            <w:proofErr w:type="spellEnd"/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Penyuluhan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Konseling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Balita</w:t>
            </w:r>
            <w:proofErr w:type="spellEnd"/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( 1 x /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bln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PPKBD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Sub PPKBD</w:t>
            </w:r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Pembinaan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Keluarga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Keluarga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mempunyai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Januari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Desember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Plkb</w:t>
            </w:r>
            <w:proofErr w:type="spellEnd"/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Penyuluhan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Konseling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( 1 x /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bln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PPKBD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Sub PPKBD</w:t>
            </w:r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Pembinaan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Keluarga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Keluarga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mempunyai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Januari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Desember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Plkb</w:t>
            </w:r>
            <w:proofErr w:type="spellEnd"/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Penyuluhan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Konseling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senam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Lansia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( 1 x /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bln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PPKBD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Sub PPKBD</w:t>
            </w:r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Pembinaan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Kelompok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POKJA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Januari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Desember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Plkb</w:t>
            </w:r>
            <w:proofErr w:type="spellEnd"/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Minilok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antara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plkb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anggota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pokja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dalam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( 1 x /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bln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PPKBD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dan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Sub PPKBD</w:t>
            </w:r>
          </w:p>
        </w:tc>
      </w:tr>
      <w:tr w:rsidR="00ED54D5" w:rsidRPr="00ED54D5" w:rsidTr="00890287">
        <w:trPr>
          <w:trHeight w:val="41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upaya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peningkatan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kesejahteraan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keluarga</w:t>
            </w:r>
            <w:proofErr w:type="spellEnd"/>
            <w:r w:rsidRPr="00ED54D5"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Calibri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4D5" w:rsidRPr="00ED54D5" w:rsidRDefault="00ED54D5" w:rsidP="00ED54D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:rsidR="0017624E" w:rsidRDefault="004C234D"/>
    <w:sectPr w:rsidR="0017624E" w:rsidSect="00ED54D5">
      <w:pgSz w:w="18711" w:h="12191" w:orient="landscape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D5"/>
    <w:rsid w:val="00246276"/>
    <w:rsid w:val="003D21B3"/>
    <w:rsid w:val="004479EA"/>
    <w:rsid w:val="004C234D"/>
    <w:rsid w:val="00890287"/>
    <w:rsid w:val="0093284B"/>
    <w:rsid w:val="00D530FB"/>
    <w:rsid w:val="00E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B17B"/>
  <w15:chartTrackingRefBased/>
  <w15:docId w15:val="{F8851934-139E-41F6-B172-FE23407D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2022-12-22T07:17:00Z</dcterms:created>
  <dcterms:modified xsi:type="dcterms:W3CDTF">2022-12-22T07:17:00Z</dcterms:modified>
</cp:coreProperties>
</file>