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D484" w14:textId="61F2BC8E" w:rsidR="00301DB5" w:rsidRDefault="00F52820" w:rsidP="00F52820">
      <w:pPr>
        <w:pStyle w:val="NoSpacing"/>
        <w:spacing w:line="360" w:lineRule="auto"/>
        <w:jc w:val="center"/>
        <w:rPr>
          <w:rFonts w:ascii="Bookman Old Style" w:hAnsi="Bookman Old Style"/>
          <w:b/>
          <w:bCs/>
          <w:sz w:val="26"/>
          <w:szCs w:val="26"/>
        </w:rPr>
      </w:pPr>
      <w:r w:rsidRPr="00F52820">
        <w:rPr>
          <w:rFonts w:ascii="Bookman Old Style" w:hAnsi="Bookman Old Style"/>
          <w:b/>
          <w:bCs/>
          <w:sz w:val="26"/>
          <w:szCs w:val="26"/>
        </w:rPr>
        <w:t>RENCANA KERJA KEGIATAN KAMPUNG KB</w:t>
      </w:r>
    </w:p>
    <w:p w14:paraId="383879B7" w14:textId="0847117E" w:rsidR="00614E43" w:rsidRDefault="00614E43" w:rsidP="00F52820">
      <w:pPr>
        <w:pStyle w:val="NoSpacing"/>
        <w:spacing w:line="360" w:lineRule="auto"/>
        <w:jc w:val="center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DESA </w:t>
      </w:r>
      <w:r w:rsidR="000B347B">
        <w:rPr>
          <w:rFonts w:ascii="Bookman Old Style" w:hAnsi="Bookman Old Style"/>
          <w:b/>
          <w:bCs/>
          <w:sz w:val="26"/>
          <w:szCs w:val="26"/>
        </w:rPr>
        <w:t xml:space="preserve">BENTEK </w:t>
      </w:r>
      <w:r>
        <w:rPr>
          <w:rFonts w:ascii="Bookman Old Style" w:hAnsi="Bookman Old Style"/>
          <w:b/>
          <w:bCs/>
          <w:sz w:val="26"/>
          <w:szCs w:val="26"/>
        </w:rPr>
        <w:t>KECAMATAN GANGGA TAHUN 2025</w:t>
      </w:r>
    </w:p>
    <w:p w14:paraId="1AC66352" w14:textId="77777777" w:rsidR="00F52820" w:rsidRPr="00F52820" w:rsidRDefault="00F52820" w:rsidP="00F52820">
      <w:pPr>
        <w:pStyle w:val="NoSpacing"/>
        <w:spacing w:line="360" w:lineRule="auto"/>
        <w:jc w:val="center"/>
        <w:rPr>
          <w:rFonts w:ascii="Bookman Old Style" w:hAnsi="Bookman Old Style"/>
          <w:b/>
          <w:bCs/>
          <w:sz w:val="26"/>
          <w:szCs w:val="26"/>
        </w:rPr>
      </w:pPr>
    </w:p>
    <w:p w14:paraId="484F9F0C" w14:textId="3FB86DB9" w:rsidR="00301DB5" w:rsidRPr="00F52820" w:rsidRDefault="00301DB5" w:rsidP="00F52820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52820">
        <w:rPr>
          <w:rFonts w:ascii="Bookman Old Style" w:hAnsi="Bookman Old Style"/>
          <w:sz w:val="24"/>
          <w:szCs w:val="24"/>
        </w:rPr>
        <w:t>Rencana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kerja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kegiatan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Kampung KB </w:t>
      </w:r>
      <w:proofErr w:type="spellStart"/>
      <w:r w:rsidRPr="00F52820">
        <w:rPr>
          <w:rFonts w:ascii="Bookman Old Style" w:hAnsi="Bookman Old Style"/>
          <w:sz w:val="24"/>
          <w:szCs w:val="24"/>
        </w:rPr>
        <w:t>harus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disusun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secara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sistematis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52820">
        <w:rPr>
          <w:rFonts w:ascii="Bookman Old Style" w:hAnsi="Bookman Old Style"/>
          <w:sz w:val="24"/>
          <w:szCs w:val="24"/>
        </w:rPr>
        <w:t>terperinci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agar </w:t>
      </w:r>
      <w:proofErr w:type="spellStart"/>
      <w:r w:rsidRPr="00F52820">
        <w:rPr>
          <w:rFonts w:ascii="Bookman Old Style" w:hAnsi="Bookman Old Style"/>
          <w:sz w:val="24"/>
          <w:szCs w:val="24"/>
        </w:rPr>
        <w:t>pelaksanaannya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berjalan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efektif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52820">
        <w:rPr>
          <w:rFonts w:ascii="Bookman Old Style" w:hAnsi="Bookman Old Style"/>
          <w:sz w:val="24"/>
          <w:szCs w:val="24"/>
        </w:rPr>
        <w:t>rencana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kerja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52820">
        <w:rPr>
          <w:rFonts w:ascii="Bookman Old Style" w:hAnsi="Bookman Old Style"/>
          <w:sz w:val="24"/>
          <w:szCs w:val="24"/>
        </w:rPr>
        <w:t>bisa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kamu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jadikan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acuan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. Kamu </w:t>
      </w:r>
      <w:proofErr w:type="spellStart"/>
      <w:r w:rsidRPr="00F52820">
        <w:rPr>
          <w:rFonts w:ascii="Bookman Old Style" w:hAnsi="Bookman Old Style"/>
          <w:sz w:val="24"/>
          <w:szCs w:val="24"/>
        </w:rPr>
        <w:t>bisa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menyesuaikan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setiap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poinnya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dengan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52820">
        <w:rPr>
          <w:rFonts w:ascii="Bookman Old Style" w:hAnsi="Bookman Old Style"/>
          <w:sz w:val="24"/>
          <w:szCs w:val="24"/>
        </w:rPr>
        <w:t>kondisi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52820">
        <w:rPr>
          <w:rFonts w:ascii="Bookman Old Style" w:hAnsi="Bookman Old Style"/>
          <w:sz w:val="24"/>
          <w:szCs w:val="24"/>
        </w:rPr>
        <w:t>kebutuhan</w:t>
      </w:r>
      <w:proofErr w:type="spellEnd"/>
      <w:r w:rsidRPr="00F52820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F52820">
        <w:rPr>
          <w:rFonts w:ascii="Bookman Old Style" w:hAnsi="Bookman Old Style"/>
          <w:sz w:val="24"/>
          <w:szCs w:val="24"/>
        </w:rPr>
        <w:t>kampungmu</w:t>
      </w:r>
      <w:proofErr w:type="spellEnd"/>
      <w:r w:rsidRPr="00F52820">
        <w:rPr>
          <w:rFonts w:ascii="Bookman Old Style" w:hAnsi="Bookman Old Style"/>
          <w:sz w:val="24"/>
          <w:szCs w:val="24"/>
        </w:rPr>
        <w:t>.</w:t>
      </w:r>
    </w:p>
    <w:p w14:paraId="36A9DA37" w14:textId="77777777" w:rsidR="00F52820" w:rsidRDefault="00301DB5" w:rsidP="00F52820">
      <w:pPr>
        <w:pStyle w:val="NoSpacing"/>
        <w:numPr>
          <w:ilvl w:val="0"/>
          <w:numId w:val="8"/>
        </w:numPr>
        <w:spacing w:line="360" w:lineRule="auto"/>
        <w:ind w:left="567" w:hanging="578"/>
        <w:jc w:val="both"/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  <w:t>Pendahuluan</w:t>
      </w:r>
      <w:proofErr w:type="spellEnd"/>
      <w:r w:rsidR="00F52820"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  <w:t xml:space="preserve"> </w:t>
      </w:r>
    </w:p>
    <w:p w14:paraId="7AC9A8B3" w14:textId="77777777" w:rsidR="00F52820" w:rsidRDefault="00301DB5" w:rsidP="00F52820">
      <w:pPr>
        <w:pStyle w:val="NoSpacing"/>
        <w:numPr>
          <w:ilvl w:val="0"/>
          <w:numId w:val="9"/>
        </w:numPr>
        <w:spacing w:line="360" w:lineRule="auto"/>
        <w:ind w:left="851"/>
        <w:jc w:val="both"/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 xml:space="preserve">Latar </w:t>
      </w: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Belakang</w:t>
      </w:r>
      <w:proofErr w:type="spellEnd"/>
    </w:p>
    <w:p w14:paraId="4E785E1A" w14:textId="7DA695B1" w:rsidR="00301DB5" w:rsidRPr="00F52820" w:rsidRDefault="00301DB5" w:rsidP="00F52820">
      <w:pPr>
        <w:pStyle w:val="NoSpacing"/>
        <w:spacing w:line="360" w:lineRule="auto"/>
        <w:ind w:left="851"/>
        <w:jc w:val="both"/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Jelaskan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secara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singkat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mengapa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program Kampung KB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ini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penting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di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wilayahmu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.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Sebutkan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masalah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atau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tantangan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yang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dihadapi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misalnya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rendahnya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partisipasi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KB,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angka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pernikahan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dini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yang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tinggi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atau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kurangnya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pengetahuan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tentang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kesehatan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reproduksi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436E0BAA" w14:textId="77777777" w:rsidR="00F52820" w:rsidRDefault="00301DB5" w:rsidP="00F52820">
      <w:pPr>
        <w:pStyle w:val="NoSpacing"/>
        <w:numPr>
          <w:ilvl w:val="0"/>
          <w:numId w:val="9"/>
        </w:numPr>
        <w:spacing w:line="360" w:lineRule="auto"/>
        <w:ind w:left="851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Tujuan</w:t>
      </w:r>
    </w:p>
    <w:p w14:paraId="5A575DD3" w14:textId="77777777" w:rsidR="00F52820" w:rsidRDefault="00301DB5" w:rsidP="00F52820">
      <w:pPr>
        <w:pStyle w:val="NoSpacing"/>
        <w:numPr>
          <w:ilvl w:val="0"/>
          <w:numId w:val="10"/>
        </w:numPr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Tujuan Umum</w:t>
      </w:r>
    </w:p>
    <w:p w14:paraId="07639F39" w14:textId="5F58523A" w:rsidR="00301DB5" w:rsidRPr="00F52820" w:rsidRDefault="00301DB5" w:rsidP="00F52820">
      <w:pPr>
        <w:pStyle w:val="NoSpacing"/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Mewujudkan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keluarga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yang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berkualitas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sejahtera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harmonis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di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tingkat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desa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/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kelurahan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13E00070" w14:textId="30A535EB" w:rsidR="00301DB5" w:rsidRPr="00F52820" w:rsidRDefault="00301DB5" w:rsidP="00F52820">
      <w:pPr>
        <w:pStyle w:val="NoSpacing"/>
        <w:numPr>
          <w:ilvl w:val="0"/>
          <w:numId w:val="10"/>
        </w:numPr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 xml:space="preserve">Tujuan </w:t>
      </w: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Khusus</w:t>
      </w:r>
      <w:proofErr w:type="spellEnd"/>
    </w:p>
    <w:p w14:paraId="137D7B0B" w14:textId="77777777" w:rsidR="00301DB5" w:rsidRPr="00F52820" w:rsidRDefault="00301DB5" w:rsidP="00F52820">
      <w:pPr>
        <w:pStyle w:val="NoSpacing"/>
        <w:numPr>
          <w:ilvl w:val="0"/>
          <w:numId w:val="11"/>
        </w:numPr>
        <w:spacing w:line="360" w:lineRule="auto"/>
        <w:ind w:left="1560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Meningkatkan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partisipasi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Pasangan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Usia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Subur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(PUS)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dalam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program KB.</w:t>
      </w:r>
    </w:p>
    <w:p w14:paraId="4FE60ADE" w14:textId="77777777" w:rsidR="00301DB5" w:rsidRPr="00F52820" w:rsidRDefault="00301DB5" w:rsidP="00F52820">
      <w:pPr>
        <w:pStyle w:val="NoSpacing"/>
        <w:numPr>
          <w:ilvl w:val="0"/>
          <w:numId w:val="11"/>
        </w:numPr>
        <w:spacing w:line="360" w:lineRule="auto"/>
        <w:ind w:left="1560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Menurunkan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angka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pernikahan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dini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kehamilan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yang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tidak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diinginkan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473BD77E" w14:textId="77777777" w:rsidR="00301DB5" w:rsidRPr="00F52820" w:rsidRDefault="00301DB5" w:rsidP="00F52820">
      <w:pPr>
        <w:pStyle w:val="NoSpacing"/>
        <w:numPr>
          <w:ilvl w:val="0"/>
          <w:numId w:val="11"/>
        </w:numPr>
        <w:spacing w:line="360" w:lineRule="auto"/>
        <w:ind w:left="1560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Meningkatkan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pengetahuan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masyarakat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tentang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kesehatan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reproduksi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hak-hak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seksual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5DC6C561" w14:textId="77777777" w:rsidR="00301DB5" w:rsidRPr="00F52820" w:rsidRDefault="00301DB5" w:rsidP="00F52820">
      <w:pPr>
        <w:pStyle w:val="NoSpacing"/>
        <w:numPr>
          <w:ilvl w:val="0"/>
          <w:numId w:val="11"/>
        </w:numPr>
        <w:spacing w:line="360" w:lineRule="auto"/>
        <w:ind w:left="1560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Meningkatkan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ketahanan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keluarga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melalui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8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fungsi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keluarga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(agama,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sosial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budaya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cinta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kasih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perlindungan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reproduksi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sosialisasi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pendidikan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ekonomi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lingkungan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).</w:t>
      </w:r>
    </w:p>
    <w:p w14:paraId="2D8EF474" w14:textId="6E49FE46" w:rsidR="00301DB5" w:rsidRDefault="00301DB5" w:rsidP="00F52820">
      <w:pPr>
        <w:pStyle w:val="NoSpacing"/>
        <w:numPr>
          <w:ilvl w:val="0"/>
          <w:numId w:val="11"/>
        </w:numPr>
        <w:spacing w:line="360" w:lineRule="auto"/>
        <w:ind w:left="1560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Meningkatkan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akses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pelayanan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KB yang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terjangkau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27ACAD28" w14:textId="77777777" w:rsidR="00F52820" w:rsidRPr="00F52820" w:rsidRDefault="00F52820" w:rsidP="00F52820">
      <w:pPr>
        <w:pStyle w:val="NoSpacing"/>
        <w:spacing w:line="360" w:lineRule="auto"/>
        <w:ind w:left="1560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</w:p>
    <w:p w14:paraId="4B910608" w14:textId="0C1DCCE4" w:rsidR="00301DB5" w:rsidRPr="00F52820" w:rsidRDefault="00301DB5" w:rsidP="00F52820">
      <w:pPr>
        <w:pStyle w:val="NoSpacing"/>
        <w:numPr>
          <w:ilvl w:val="0"/>
          <w:numId w:val="8"/>
        </w:numPr>
        <w:spacing w:line="360" w:lineRule="auto"/>
        <w:ind w:left="567" w:hanging="578"/>
        <w:jc w:val="both"/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  <w:t xml:space="preserve">Strategi dan </w:t>
      </w: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  <w:t>Kebijakan</w:t>
      </w:r>
      <w:proofErr w:type="spellEnd"/>
    </w:p>
    <w:p w14:paraId="124F5455" w14:textId="77777777" w:rsidR="00F52820" w:rsidRDefault="00301DB5" w:rsidP="00F52820">
      <w:pPr>
        <w:pStyle w:val="NoSpacing"/>
        <w:numPr>
          <w:ilvl w:val="0"/>
          <w:numId w:val="9"/>
        </w:numPr>
        <w:spacing w:line="360" w:lineRule="auto"/>
        <w:ind w:left="851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Pemberdayaan</w:t>
      </w:r>
      <w:proofErr w:type="spellEnd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 xml:space="preserve"> Masyarakat</w:t>
      </w:r>
    </w:p>
    <w:p w14:paraId="15A13102" w14:textId="6312B289" w:rsidR="00301DB5" w:rsidRDefault="00301DB5" w:rsidP="00F52820">
      <w:pPr>
        <w:pStyle w:val="NoSpacing"/>
        <w:spacing w:line="360" w:lineRule="auto"/>
        <w:ind w:left="851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Libatkan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tokoh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masyarakat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pemuka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agama,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kader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remaja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dalam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setiap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kegiatan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5F5829E1" w14:textId="544B7D18" w:rsidR="00614E43" w:rsidRDefault="00614E43" w:rsidP="00F52820">
      <w:pPr>
        <w:pStyle w:val="NoSpacing"/>
        <w:spacing w:line="360" w:lineRule="auto"/>
        <w:ind w:left="851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</w:p>
    <w:p w14:paraId="6F0AF22F" w14:textId="77777777" w:rsidR="00614E43" w:rsidRPr="00F52820" w:rsidRDefault="00614E43" w:rsidP="00F52820">
      <w:pPr>
        <w:pStyle w:val="NoSpacing"/>
        <w:spacing w:line="360" w:lineRule="auto"/>
        <w:ind w:left="851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</w:p>
    <w:p w14:paraId="7AF88119" w14:textId="77777777" w:rsidR="00F52820" w:rsidRDefault="00301DB5" w:rsidP="00F52820">
      <w:pPr>
        <w:pStyle w:val="NoSpacing"/>
        <w:numPr>
          <w:ilvl w:val="0"/>
          <w:numId w:val="9"/>
        </w:numPr>
        <w:spacing w:line="360" w:lineRule="auto"/>
        <w:ind w:left="851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lastRenderedPageBreak/>
        <w:t>Kemitraan</w:t>
      </w:r>
      <w:proofErr w:type="spellEnd"/>
    </w:p>
    <w:p w14:paraId="63E1D3DE" w14:textId="0D511753" w:rsidR="00301DB5" w:rsidRPr="00F52820" w:rsidRDefault="00301DB5" w:rsidP="00F52820">
      <w:pPr>
        <w:pStyle w:val="NoSpacing"/>
        <w:spacing w:line="360" w:lineRule="auto"/>
        <w:ind w:left="851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Jalin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kerja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sama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dengan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berbagai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pihak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seperti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puskesmas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sekolah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PKK,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lembaga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sosial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lainnya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22573408" w14:textId="77777777" w:rsidR="00F52820" w:rsidRDefault="00301DB5" w:rsidP="00F52820">
      <w:pPr>
        <w:pStyle w:val="NoSpacing"/>
        <w:numPr>
          <w:ilvl w:val="0"/>
          <w:numId w:val="9"/>
        </w:numPr>
        <w:spacing w:line="360" w:lineRule="auto"/>
        <w:ind w:left="851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 xml:space="preserve">Komunikasi, </w:t>
      </w: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Informasi</w:t>
      </w:r>
      <w:proofErr w:type="spellEnd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, dan Edukasi (KIE)</w:t>
      </w:r>
    </w:p>
    <w:p w14:paraId="6989EA0D" w14:textId="23FC550A" w:rsidR="00301DB5" w:rsidRPr="00F52820" w:rsidRDefault="00301DB5" w:rsidP="00F52820">
      <w:pPr>
        <w:pStyle w:val="NoSpacing"/>
        <w:spacing w:line="360" w:lineRule="auto"/>
        <w:ind w:left="851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Lakukan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sosialisasi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penyuluhan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edukasi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secara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rutin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berkelanjutan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54DE3F0A" w14:textId="77777777" w:rsidR="00F52820" w:rsidRDefault="00301DB5" w:rsidP="00F52820">
      <w:pPr>
        <w:pStyle w:val="NoSpacing"/>
        <w:numPr>
          <w:ilvl w:val="0"/>
          <w:numId w:val="9"/>
        </w:numPr>
        <w:spacing w:line="360" w:lineRule="auto"/>
        <w:ind w:left="851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Peningkatan</w:t>
      </w:r>
      <w:proofErr w:type="spellEnd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 xml:space="preserve"> Akses</w:t>
      </w: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</w:p>
    <w:p w14:paraId="6AE4DEF8" w14:textId="15C22A52" w:rsidR="00301DB5" w:rsidRPr="00F52820" w:rsidRDefault="00301DB5" w:rsidP="00F52820">
      <w:pPr>
        <w:pStyle w:val="NoSpacing"/>
        <w:spacing w:line="360" w:lineRule="auto"/>
        <w:ind w:left="851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Pastikan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layanan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KB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kesehatan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reproduksi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mudah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dijangkau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oleh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semua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lapisan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masyarakat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694ABFA9" w14:textId="6FE33C11" w:rsidR="00301DB5" w:rsidRPr="00F52820" w:rsidRDefault="00301DB5" w:rsidP="00F52820">
      <w:pPr>
        <w:pStyle w:val="NoSpacing"/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</w:p>
    <w:p w14:paraId="27CCE819" w14:textId="77777777" w:rsidR="00F52820" w:rsidRDefault="00301DB5" w:rsidP="00F52820">
      <w:pPr>
        <w:pStyle w:val="NoSpacing"/>
        <w:numPr>
          <w:ilvl w:val="0"/>
          <w:numId w:val="8"/>
        </w:numPr>
        <w:spacing w:line="360" w:lineRule="auto"/>
        <w:ind w:left="567" w:hanging="578"/>
        <w:jc w:val="both"/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  <w:t>Rincian</w:t>
      </w:r>
      <w:proofErr w:type="spellEnd"/>
      <w:r w:rsidRPr="00F52820"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  <w:t xml:space="preserve"> Kegiatan</w:t>
      </w:r>
    </w:p>
    <w:p w14:paraId="010140B1" w14:textId="5201BD6D" w:rsidR="00301DB5" w:rsidRPr="00F52820" w:rsidRDefault="00301DB5" w:rsidP="00F52820">
      <w:pPr>
        <w:pStyle w:val="NoSpacing"/>
        <w:spacing w:line="360" w:lineRule="auto"/>
        <w:ind w:left="567"/>
        <w:jc w:val="both"/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Berikut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adalah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contoh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rincian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kegiatan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yang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dapat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diselenggarakan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dalam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program Kampung KB. Kamu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dapat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menambahkan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atau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mengubahnya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sesuai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dengan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kebutuhan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37F40B4F" w14:textId="77777777" w:rsidR="00F52820" w:rsidRDefault="00301DB5" w:rsidP="00F52820">
      <w:pPr>
        <w:pStyle w:val="NoSpacing"/>
        <w:numPr>
          <w:ilvl w:val="1"/>
          <w:numId w:val="8"/>
        </w:numPr>
        <w:spacing w:line="360" w:lineRule="auto"/>
        <w:ind w:left="851"/>
        <w:jc w:val="both"/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</w:rPr>
        <w:t>Bidang</w:t>
      </w:r>
      <w:proofErr w:type="spellEnd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</w:rPr>
        <w:t xml:space="preserve"> Kesehatan dan </w:t>
      </w: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</w:rPr>
        <w:t>Reproduksi</w:t>
      </w:r>
      <w:proofErr w:type="spellEnd"/>
    </w:p>
    <w:p w14:paraId="3050DF87" w14:textId="77777777" w:rsidR="00F52820" w:rsidRDefault="00301DB5" w:rsidP="00F52820">
      <w:pPr>
        <w:pStyle w:val="NoSpacing"/>
        <w:numPr>
          <w:ilvl w:val="0"/>
          <w:numId w:val="10"/>
        </w:numPr>
        <w:spacing w:line="360" w:lineRule="auto"/>
        <w:ind w:left="1276"/>
        <w:jc w:val="both"/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Penyuluhan</w:t>
      </w:r>
      <w:proofErr w:type="spellEnd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 xml:space="preserve"> KB</w:t>
      </w:r>
    </w:p>
    <w:p w14:paraId="43887D08" w14:textId="0962D9F9" w:rsidR="00301DB5" w:rsidRPr="00F52820" w:rsidRDefault="00301DB5" w:rsidP="00F52820">
      <w:pPr>
        <w:pStyle w:val="NoSpacing"/>
        <w:spacing w:line="360" w:lineRule="auto"/>
        <w:ind w:left="1276"/>
        <w:jc w:val="both"/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Jadwal rutin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penyuluhan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tentang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berbagai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metode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kontrasepsi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pentingnya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jarak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kehamilan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alat-alat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kontrasepsi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modern.</w:t>
      </w:r>
    </w:p>
    <w:p w14:paraId="43F5B8D0" w14:textId="77777777" w:rsidR="00F52820" w:rsidRPr="00F52820" w:rsidRDefault="00301DB5" w:rsidP="00F52820">
      <w:pPr>
        <w:pStyle w:val="NoSpacing"/>
        <w:numPr>
          <w:ilvl w:val="0"/>
          <w:numId w:val="10"/>
        </w:numPr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Pelayanan</w:t>
      </w:r>
      <w:proofErr w:type="spellEnd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 xml:space="preserve"> KB</w:t>
      </w:r>
    </w:p>
    <w:p w14:paraId="66317901" w14:textId="4F672B52" w:rsidR="00301DB5" w:rsidRPr="00F52820" w:rsidRDefault="00301DB5" w:rsidP="00F52820">
      <w:pPr>
        <w:pStyle w:val="NoSpacing"/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Fasilitasi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pelayanan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KB gratis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atau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terjangkau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bekerja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sama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dengan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puskesmas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39416C3D" w14:textId="77777777" w:rsidR="00F52820" w:rsidRPr="00F52820" w:rsidRDefault="00301DB5" w:rsidP="00F52820">
      <w:pPr>
        <w:pStyle w:val="NoSpacing"/>
        <w:numPr>
          <w:ilvl w:val="0"/>
          <w:numId w:val="10"/>
        </w:numPr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Edukasi</w:t>
      </w:r>
      <w:proofErr w:type="spellEnd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 xml:space="preserve"> Kesehatan </w:t>
      </w: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Reproduksi</w:t>
      </w:r>
      <w:proofErr w:type="spellEnd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Remaja</w:t>
      </w:r>
      <w:proofErr w:type="spellEnd"/>
    </w:p>
    <w:p w14:paraId="12FBFC79" w14:textId="74A356AF" w:rsidR="00301DB5" w:rsidRPr="00F52820" w:rsidRDefault="00301DB5" w:rsidP="00F52820">
      <w:pPr>
        <w:pStyle w:val="NoSpacing"/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Berikan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informasi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tentang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pubertas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seksualitas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yang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aman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pencegahan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pernikahan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dini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, dan HIV/AIDS.</w:t>
      </w:r>
    </w:p>
    <w:p w14:paraId="0DA370A4" w14:textId="77777777" w:rsidR="00F52820" w:rsidRPr="00F52820" w:rsidRDefault="00301DB5" w:rsidP="00F52820">
      <w:pPr>
        <w:pStyle w:val="NoSpacing"/>
        <w:numPr>
          <w:ilvl w:val="0"/>
          <w:numId w:val="10"/>
        </w:numPr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Pemeriksaan</w:t>
      </w:r>
      <w:proofErr w:type="spellEnd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 xml:space="preserve"> Kesehatan</w:t>
      </w:r>
    </w:p>
    <w:p w14:paraId="68117104" w14:textId="1BC4771D" w:rsidR="00301DB5" w:rsidRPr="00F52820" w:rsidRDefault="00301DB5" w:rsidP="00F52820">
      <w:pPr>
        <w:pStyle w:val="NoSpacing"/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Adakan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pemeriksaan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kesehatan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dasar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seperti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cek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tensi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gula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darah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kolesterol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secara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berkala</w:t>
      </w:r>
      <w:proofErr w:type="spellEnd"/>
      <w:r w:rsidR="007F659B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yang </w:t>
      </w:r>
      <w:proofErr w:type="spellStart"/>
      <w:r w:rsidR="007F659B">
        <w:rPr>
          <w:rFonts w:ascii="Bookman Old Style" w:eastAsia="Times New Roman" w:hAnsi="Bookman Old Style" w:cs="Times New Roman"/>
          <w:color w:val="1B1C1D"/>
          <w:sz w:val="24"/>
          <w:szCs w:val="24"/>
        </w:rPr>
        <w:t>dilakukan</w:t>
      </w:r>
      <w:proofErr w:type="spellEnd"/>
      <w:r w:rsidR="007F659B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="007F659B">
        <w:rPr>
          <w:rFonts w:ascii="Bookman Old Style" w:eastAsia="Times New Roman" w:hAnsi="Bookman Old Style" w:cs="Times New Roman"/>
          <w:color w:val="1B1C1D"/>
          <w:sz w:val="24"/>
          <w:szCs w:val="24"/>
        </w:rPr>
        <w:t>diposyandu</w:t>
      </w:r>
      <w:proofErr w:type="spellEnd"/>
      <w:r w:rsidR="007F659B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="007F659B">
        <w:rPr>
          <w:rFonts w:ascii="Bookman Old Style" w:eastAsia="Times New Roman" w:hAnsi="Bookman Old Style" w:cs="Times New Roman"/>
          <w:color w:val="1B1C1D"/>
          <w:sz w:val="24"/>
          <w:szCs w:val="24"/>
        </w:rPr>
        <w:t>atau</w:t>
      </w:r>
      <w:proofErr w:type="spellEnd"/>
      <w:r w:rsidR="007F659B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="007F659B">
        <w:rPr>
          <w:rFonts w:ascii="Bookman Old Style" w:eastAsia="Times New Roman" w:hAnsi="Bookman Old Style" w:cs="Times New Roman"/>
          <w:color w:val="1B1C1D"/>
          <w:sz w:val="24"/>
          <w:szCs w:val="24"/>
        </w:rPr>
        <w:t>tempat</w:t>
      </w:r>
      <w:proofErr w:type="spellEnd"/>
      <w:r w:rsidR="007F659B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="007F659B">
        <w:rPr>
          <w:rFonts w:ascii="Bookman Old Style" w:eastAsia="Times New Roman" w:hAnsi="Bookman Old Style" w:cs="Times New Roman"/>
          <w:color w:val="1B1C1D"/>
          <w:sz w:val="24"/>
          <w:szCs w:val="24"/>
        </w:rPr>
        <w:t>layanan</w:t>
      </w:r>
      <w:proofErr w:type="spellEnd"/>
      <w:r w:rsidR="007F659B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Kesehatan.</w:t>
      </w:r>
    </w:p>
    <w:p w14:paraId="0029961A" w14:textId="5E1EAB6B" w:rsidR="00301DB5" w:rsidRPr="00F52820" w:rsidRDefault="00301DB5" w:rsidP="00F52820">
      <w:pPr>
        <w:pStyle w:val="NoSpacing"/>
        <w:numPr>
          <w:ilvl w:val="1"/>
          <w:numId w:val="8"/>
        </w:numPr>
        <w:spacing w:line="360" w:lineRule="auto"/>
        <w:ind w:left="851"/>
        <w:jc w:val="both"/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</w:rPr>
        <w:t>Bidang</w:t>
      </w:r>
      <w:proofErr w:type="spellEnd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</w:rPr>
        <w:t xml:space="preserve"> Ketahanan Keluarga</w:t>
      </w:r>
    </w:p>
    <w:p w14:paraId="05FEB120" w14:textId="77777777" w:rsidR="00F52820" w:rsidRPr="00F52820" w:rsidRDefault="00301DB5" w:rsidP="00F52820">
      <w:pPr>
        <w:pStyle w:val="NoSpacing"/>
        <w:numPr>
          <w:ilvl w:val="0"/>
          <w:numId w:val="10"/>
        </w:numPr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Bina Keluarga Balita (BKB)</w:t>
      </w:r>
    </w:p>
    <w:p w14:paraId="56700948" w14:textId="11F9E791" w:rsidR="00301DB5" w:rsidRDefault="00301DB5" w:rsidP="00F52820">
      <w:pPr>
        <w:pStyle w:val="NoSpacing"/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Adakan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pertemuan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rutin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untuk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para orang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tua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dengan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balita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untuk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berbagi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informasi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tentang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pola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asuh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gizi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stimulasi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tumbuh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kembang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anak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3B356E22" w14:textId="0BCEDAA2" w:rsidR="00614E43" w:rsidRDefault="00614E43" w:rsidP="00F52820">
      <w:pPr>
        <w:pStyle w:val="NoSpacing"/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</w:p>
    <w:p w14:paraId="19A628E2" w14:textId="167B2A24" w:rsidR="00614E43" w:rsidRDefault="00614E43" w:rsidP="00F52820">
      <w:pPr>
        <w:pStyle w:val="NoSpacing"/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</w:p>
    <w:p w14:paraId="0E0C57DC" w14:textId="77777777" w:rsidR="00614E43" w:rsidRPr="00F52820" w:rsidRDefault="00614E43" w:rsidP="00F52820">
      <w:pPr>
        <w:pStyle w:val="NoSpacing"/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</w:p>
    <w:p w14:paraId="00D4DC89" w14:textId="77777777" w:rsidR="00F52820" w:rsidRPr="00F52820" w:rsidRDefault="00301DB5" w:rsidP="00F52820">
      <w:pPr>
        <w:pStyle w:val="NoSpacing"/>
        <w:numPr>
          <w:ilvl w:val="0"/>
          <w:numId w:val="10"/>
        </w:numPr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Bina Keluarga Remaja (BKR)</w:t>
      </w:r>
    </w:p>
    <w:p w14:paraId="232104F2" w14:textId="78994228" w:rsidR="00301DB5" w:rsidRDefault="00301DB5" w:rsidP="00F52820">
      <w:pPr>
        <w:pStyle w:val="NoSpacing"/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Lakukan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kegiatan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yang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berfokus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pada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remaja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seperti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diskusi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kelompok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tentang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cita-cita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pergaulan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sehat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perencanaan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masa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depan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7B01369E" w14:textId="77777777" w:rsidR="00F52820" w:rsidRPr="00F52820" w:rsidRDefault="00301DB5" w:rsidP="00F52820">
      <w:pPr>
        <w:pStyle w:val="NoSpacing"/>
        <w:numPr>
          <w:ilvl w:val="0"/>
          <w:numId w:val="10"/>
        </w:numPr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Bina Keluarga Lansia (BKL)</w:t>
      </w:r>
    </w:p>
    <w:p w14:paraId="44C78E75" w14:textId="56F47389" w:rsidR="00301DB5" w:rsidRPr="00F52820" w:rsidRDefault="00301DB5" w:rsidP="00F52820">
      <w:pPr>
        <w:pStyle w:val="NoSpacing"/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Bentuk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kelompok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lansia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untuk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kegiatan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positif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seperti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senam,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arisan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atau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kegiatan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sosial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lainnya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433C05A2" w14:textId="77777777" w:rsidR="00F52820" w:rsidRPr="00F52820" w:rsidRDefault="00301DB5" w:rsidP="00F52820">
      <w:pPr>
        <w:pStyle w:val="NoSpacing"/>
        <w:numPr>
          <w:ilvl w:val="0"/>
          <w:numId w:val="10"/>
        </w:numPr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Uji Keterampilan Ekonomi Keluarga</w:t>
      </w:r>
    </w:p>
    <w:p w14:paraId="36B0F07A" w14:textId="43F5AEB4" w:rsidR="00301DB5" w:rsidRPr="00F52820" w:rsidRDefault="00301DB5" w:rsidP="00F52820">
      <w:pPr>
        <w:pStyle w:val="NoSpacing"/>
        <w:spacing w:line="360" w:lineRule="auto"/>
        <w:ind w:left="1276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Beri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pelatihan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kewirausahaan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seperti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membuat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kerajinan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tangan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masakan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atau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keterampilan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lain yang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bisa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menambah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penghasilan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keluarga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3D064738" w14:textId="70B0F44F" w:rsidR="00301DB5" w:rsidRPr="00F52820" w:rsidRDefault="00301DB5" w:rsidP="00F52820">
      <w:pPr>
        <w:pStyle w:val="NoSpacing"/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</w:p>
    <w:p w14:paraId="34E71373" w14:textId="5E9147D1" w:rsidR="00301DB5" w:rsidRPr="00F52820" w:rsidRDefault="00301DB5" w:rsidP="00F52820">
      <w:pPr>
        <w:pStyle w:val="NoSpacing"/>
        <w:numPr>
          <w:ilvl w:val="0"/>
          <w:numId w:val="8"/>
        </w:numPr>
        <w:spacing w:line="360" w:lineRule="auto"/>
        <w:ind w:left="567" w:hanging="578"/>
        <w:jc w:val="both"/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  <w:t>Struktur</w:t>
      </w:r>
      <w:proofErr w:type="spellEnd"/>
      <w:r w:rsidRPr="00F52820"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  <w:t xml:space="preserve"> Organisasi dan </w:t>
      </w: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  <w:t>Penanggung</w:t>
      </w:r>
      <w:proofErr w:type="spellEnd"/>
      <w:r w:rsidRPr="00F52820"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  <w:t xml:space="preserve"> Jawab</w:t>
      </w:r>
    </w:p>
    <w:p w14:paraId="1FE1F008" w14:textId="2BC83E43" w:rsidR="00301DB5" w:rsidRPr="00F52820" w:rsidRDefault="00301DB5" w:rsidP="00614E43">
      <w:pPr>
        <w:pStyle w:val="NoSpacing"/>
        <w:numPr>
          <w:ilvl w:val="0"/>
          <w:numId w:val="13"/>
        </w:numPr>
        <w:tabs>
          <w:tab w:val="left" w:pos="2268"/>
        </w:tabs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Ketua</w:t>
      </w:r>
      <w:proofErr w:type="spellEnd"/>
      <w:r w:rsidR="00614E43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ab/>
      </w: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:</w:t>
      </w: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Bertanggung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jawab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atas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seluruh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pelaksanaan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program.</w:t>
      </w:r>
    </w:p>
    <w:p w14:paraId="39C220CC" w14:textId="3C096409" w:rsidR="00301DB5" w:rsidRPr="00F52820" w:rsidRDefault="00301DB5" w:rsidP="00614E43">
      <w:pPr>
        <w:pStyle w:val="NoSpacing"/>
        <w:numPr>
          <w:ilvl w:val="0"/>
          <w:numId w:val="13"/>
        </w:numPr>
        <w:tabs>
          <w:tab w:val="left" w:pos="2268"/>
        </w:tabs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Sekretaris</w:t>
      </w:r>
      <w:proofErr w:type="spellEnd"/>
      <w:r w:rsidR="00614E43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ab/>
      </w: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:</w:t>
      </w: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Bertugas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mengelola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administrasi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dokumentasi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67710D4C" w14:textId="4F4F82FD" w:rsidR="00301DB5" w:rsidRPr="00F52820" w:rsidRDefault="00301DB5" w:rsidP="00614E43">
      <w:pPr>
        <w:pStyle w:val="NoSpacing"/>
        <w:numPr>
          <w:ilvl w:val="0"/>
          <w:numId w:val="13"/>
        </w:numPr>
        <w:tabs>
          <w:tab w:val="left" w:pos="2268"/>
        </w:tabs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Bendahara</w:t>
      </w:r>
      <w:proofErr w:type="spellEnd"/>
      <w:r w:rsidR="00614E43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ab/>
      </w: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:</w:t>
      </w: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Mengelola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keuangan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program.</w:t>
      </w:r>
    </w:p>
    <w:p w14:paraId="7717F89E" w14:textId="3860F5F5" w:rsidR="00301DB5" w:rsidRPr="00F52820" w:rsidRDefault="00301DB5" w:rsidP="00614E43">
      <w:pPr>
        <w:pStyle w:val="NoSpacing"/>
        <w:numPr>
          <w:ilvl w:val="0"/>
          <w:numId w:val="13"/>
        </w:numPr>
        <w:tabs>
          <w:tab w:val="left" w:pos="2268"/>
        </w:tabs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Seksi-seksi</w:t>
      </w:r>
      <w:proofErr w:type="spellEnd"/>
      <w:r w:rsidR="00614E43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ab/>
      </w: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:</w:t>
      </w:r>
    </w:p>
    <w:p w14:paraId="6DA9C7B2" w14:textId="77777777" w:rsidR="00301DB5" w:rsidRPr="00F52820" w:rsidRDefault="00301DB5" w:rsidP="00614E43">
      <w:pPr>
        <w:pStyle w:val="NoSpacing"/>
        <w:numPr>
          <w:ilvl w:val="0"/>
          <w:numId w:val="14"/>
        </w:numPr>
        <w:spacing w:line="360" w:lineRule="auto"/>
        <w:ind w:left="1418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Seksi KIE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Advokasi</w:t>
      </w:r>
      <w:proofErr w:type="spellEnd"/>
    </w:p>
    <w:p w14:paraId="255EF313" w14:textId="77777777" w:rsidR="00301DB5" w:rsidRPr="00F52820" w:rsidRDefault="00301DB5" w:rsidP="00614E43">
      <w:pPr>
        <w:pStyle w:val="NoSpacing"/>
        <w:numPr>
          <w:ilvl w:val="0"/>
          <w:numId w:val="14"/>
        </w:numPr>
        <w:spacing w:line="360" w:lineRule="auto"/>
        <w:ind w:left="1418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Seksi Pelayanan KB</w:t>
      </w:r>
    </w:p>
    <w:p w14:paraId="469FD9AC" w14:textId="77777777" w:rsidR="00301DB5" w:rsidRPr="00F52820" w:rsidRDefault="00301DB5" w:rsidP="00614E43">
      <w:pPr>
        <w:pStyle w:val="NoSpacing"/>
        <w:numPr>
          <w:ilvl w:val="0"/>
          <w:numId w:val="14"/>
        </w:numPr>
        <w:spacing w:line="360" w:lineRule="auto"/>
        <w:ind w:left="1418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Seksi Ketahanan Keluarga</w:t>
      </w:r>
    </w:p>
    <w:p w14:paraId="7D6E770B" w14:textId="77777777" w:rsidR="00301DB5" w:rsidRPr="00F52820" w:rsidRDefault="00301DB5" w:rsidP="00614E43">
      <w:pPr>
        <w:pStyle w:val="NoSpacing"/>
        <w:numPr>
          <w:ilvl w:val="0"/>
          <w:numId w:val="14"/>
        </w:numPr>
        <w:spacing w:line="360" w:lineRule="auto"/>
        <w:ind w:left="1418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Seksi Kewirausahaan</w:t>
      </w:r>
    </w:p>
    <w:p w14:paraId="11D9DFDA" w14:textId="7AC88DDE" w:rsidR="00301DB5" w:rsidRPr="00F52820" w:rsidRDefault="00301DB5" w:rsidP="00F52820">
      <w:pPr>
        <w:pStyle w:val="NoSpacing"/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</w:p>
    <w:p w14:paraId="66B8EF23" w14:textId="77777777" w:rsidR="00614E43" w:rsidRDefault="00301DB5" w:rsidP="00F52820">
      <w:pPr>
        <w:pStyle w:val="NoSpacing"/>
        <w:numPr>
          <w:ilvl w:val="0"/>
          <w:numId w:val="8"/>
        </w:numPr>
        <w:spacing w:line="360" w:lineRule="auto"/>
        <w:ind w:left="567" w:hanging="578"/>
        <w:jc w:val="both"/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  <w:t>Jadwal Pelaksanaan</w:t>
      </w:r>
    </w:p>
    <w:p w14:paraId="784572C1" w14:textId="505A384C" w:rsidR="00301DB5" w:rsidRDefault="00301DB5" w:rsidP="00614E43">
      <w:pPr>
        <w:pStyle w:val="NoSpacing"/>
        <w:spacing w:line="360" w:lineRule="auto"/>
        <w:ind w:left="567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>Buat</w:t>
      </w:r>
      <w:proofErr w:type="spellEnd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>tabel</w:t>
      </w:r>
      <w:proofErr w:type="spellEnd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>jadwal</w:t>
      </w:r>
      <w:proofErr w:type="spellEnd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>kegiatan</w:t>
      </w:r>
      <w:proofErr w:type="spellEnd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>dengan</w:t>
      </w:r>
      <w:proofErr w:type="spellEnd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>rincian</w:t>
      </w:r>
      <w:proofErr w:type="spellEnd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>berikut</w:t>
      </w:r>
      <w:proofErr w:type="spellEnd"/>
      <w:r w:rsidRPr="00614E43">
        <w:rPr>
          <w:rFonts w:ascii="Bookman Old Style" w:eastAsia="Times New Roman" w:hAnsi="Bookman Old Style" w:cs="Times New Roman"/>
          <w:color w:val="1B1C1D"/>
          <w:sz w:val="24"/>
          <w:szCs w:val="24"/>
        </w:rPr>
        <w:t>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329"/>
        <w:gridCol w:w="5359"/>
      </w:tblGrid>
      <w:tr w:rsidR="007F659B" w14:paraId="27702560" w14:textId="77777777" w:rsidTr="00A60D90">
        <w:tc>
          <w:tcPr>
            <w:tcW w:w="3073" w:type="dxa"/>
          </w:tcPr>
          <w:p w14:paraId="67BA4095" w14:textId="066DD82E" w:rsidR="007F659B" w:rsidRDefault="007F659B" w:rsidP="00A60D90">
            <w:pPr>
              <w:pStyle w:val="NoSpacing"/>
              <w:numPr>
                <w:ilvl w:val="0"/>
                <w:numId w:val="17"/>
              </w:numPr>
              <w:spacing w:line="360" w:lineRule="auto"/>
              <w:ind w:left="313"/>
              <w:jc w:val="both"/>
              <w:rPr>
                <w:rFonts w:ascii="Bookman Old Style" w:eastAsia="Times New Roman" w:hAnsi="Bookman Old Style" w:cs="Times New Roman"/>
                <w:b/>
                <w:bCs/>
                <w:color w:val="1B1C1D"/>
                <w:sz w:val="27"/>
                <w:szCs w:val="27"/>
              </w:rPr>
            </w:pPr>
            <w:r w:rsidRPr="00F52820">
              <w:rPr>
                <w:rFonts w:ascii="Bookman Old Style" w:eastAsia="Times New Roman" w:hAnsi="Bookman Old Style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 xml:space="preserve">Nama </w:t>
            </w:r>
            <w:proofErr w:type="spellStart"/>
            <w:r w:rsidRPr="00F52820">
              <w:rPr>
                <w:rFonts w:ascii="Bookman Old Style" w:eastAsia="Times New Roman" w:hAnsi="Bookman Old Style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Kegiatan</w:t>
            </w:r>
            <w:proofErr w:type="spellEnd"/>
          </w:p>
        </w:tc>
        <w:tc>
          <w:tcPr>
            <w:tcW w:w="329" w:type="dxa"/>
          </w:tcPr>
          <w:p w14:paraId="6F4C7456" w14:textId="1B695A9B" w:rsidR="007F659B" w:rsidRPr="00A60D90" w:rsidRDefault="00A60D90" w:rsidP="00614E43">
            <w:pPr>
              <w:pStyle w:val="NoSpacing"/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1B1C1D"/>
                <w:sz w:val="27"/>
                <w:szCs w:val="27"/>
              </w:rPr>
            </w:pPr>
            <w:r w:rsidRPr="00A60D90">
              <w:rPr>
                <w:rFonts w:ascii="Bookman Old Style" w:eastAsia="Times New Roman" w:hAnsi="Bookman Old Style" w:cs="Times New Roman"/>
                <w:color w:val="1B1C1D"/>
                <w:sz w:val="27"/>
                <w:szCs w:val="27"/>
              </w:rPr>
              <w:t>:</w:t>
            </w:r>
          </w:p>
        </w:tc>
        <w:tc>
          <w:tcPr>
            <w:tcW w:w="5359" w:type="dxa"/>
          </w:tcPr>
          <w:p w14:paraId="6317E9C5" w14:textId="1FC1FBD3" w:rsidR="007F659B" w:rsidRDefault="007F659B" w:rsidP="00614E43">
            <w:pPr>
              <w:pStyle w:val="NoSpacing"/>
              <w:spacing w:line="36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1B1C1D"/>
                <w:sz w:val="27"/>
                <w:szCs w:val="27"/>
              </w:rPr>
            </w:pPr>
            <w:proofErr w:type="spellStart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>Penyuluhan</w:t>
            </w:r>
            <w:proofErr w:type="spellEnd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 xml:space="preserve"> KB, </w:t>
            </w:r>
            <w:proofErr w:type="spellStart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>Pertemuan</w:t>
            </w:r>
            <w:proofErr w:type="spellEnd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 xml:space="preserve"> BKB</w:t>
            </w:r>
            <w:r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 xml:space="preserve"> dan UPPKA</w:t>
            </w:r>
          </w:p>
        </w:tc>
      </w:tr>
      <w:tr w:rsidR="00A60D90" w14:paraId="1E5C01CF" w14:textId="77777777" w:rsidTr="00A60D90">
        <w:tc>
          <w:tcPr>
            <w:tcW w:w="3073" w:type="dxa"/>
          </w:tcPr>
          <w:p w14:paraId="004C3823" w14:textId="4ABE2BC7" w:rsidR="00A60D90" w:rsidRPr="00F52820" w:rsidRDefault="00A60D90" w:rsidP="00A60D90">
            <w:pPr>
              <w:pStyle w:val="NoSpacing"/>
              <w:numPr>
                <w:ilvl w:val="0"/>
                <w:numId w:val="17"/>
              </w:numPr>
              <w:spacing w:line="360" w:lineRule="auto"/>
              <w:ind w:left="313"/>
              <w:jc w:val="both"/>
              <w:rPr>
                <w:rFonts w:ascii="Bookman Old Style" w:eastAsia="Times New Roman" w:hAnsi="Bookman Old Style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</w:pPr>
            <w:r w:rsidRPr="00F52820">
              <w:rPr>
                <w:rFonts w:ascii="Bookman Old Style" w:eastAsia="Times New Roman" w:hAnsi="Bookman Old Style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Waktu Pelaksanaan</w:t>
            </w:r>
          </w:p>
        </w:tc>
        <w:tc>
          <w:tcPr>
            <w:tcW w:w="329" w:type="dxa"/>
          </w:tcPr>
          <w:p w14:paraId="07123643" w14:textId="33C5A867" w:rsidR="00A60D90" w:rsidRPr="00A60D90" w:rsidRDefault="00A60D90" w:rsidP="00614E43">
            <w:pPr>
              <w:pStyle w:val="NoSpacing"/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1B1C1D"/>
                <w:sz w:val="27"/>
                <w:szCs w:val="27"/>
              </w:rPr>
            </w:pPr>
            <w:r w:rsidRPr="00A60D90">
              <w:rPr>
                <w:rFonts w:ascii="Bookman Old Style" w:eastAsia="Times New Roman" w:hAnsi="Bookman Old Style" w:cs="Times New Roman"/>
                <w:color w:val="1B1C1D"/>
                <w:sz w:val="27"/>
                <w:szCs w:val="27"/>
              </w:rPr>
              <w:t>:</w:t>
            </w:r>
          </w:p>
        </w:tc>
        <w:tc>
          <w:tcPr>
            <w:tcW w:w="5359" w:type="dxa"/>
          </w:tcPr>
          <w:p w14:paraId="60B86DE0" w14:textId="59AB854D" w:rsidR="00A60D90" w:rsidRPr="00A60D90" w:rsidRDefault="00A60D90" w:rsidP="00A60D90">
            <w:pPr>
              <w:pStyle w:val="NoSpacing"/>
              <w:tabs>
                <w:tab w:val="left" w:pos="3261"/>
              </w:tabs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</w:pPr>
            <w:proofErr w:type="spellStart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>Setiap</w:t>
            </w:r>
            <w:proofErr w:type="spellEnd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 xml:space="preserve"> </w:t>
            </w:r>
            <w:proofErr w:type="spellStart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>hari</w:t>
            </w:r>
            <w:proofErr w:type="spellEnd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 xml:space="preserve"> </w:t>
            </w:r>
            <w:proofErr w:type="spellStart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>Minggu</w:t>
            </w:r>
            <w:proofErr w:type="spellEnd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 xml:space="preserve"> ke-2, </w:t>
            </w:r>
            <w:proofErr w:type="spellStart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>Minggu</w:t>
            </w:r>
            <w:proofErr w:type="spellEnd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 xml:space="preserve"> ke-4.</w:t>
            </w:r>
          </w:p>
        </w:tc>
      </w:tr>
      <w:tr w:rsidR="00A60D90" w14:paraId="06963494" w14:textId="77777777" w:rsidTr="00A60D90">
        <w:tc>
          <w:tcPr>
            <w:tcW w:w="3073" w:type="dxa"/>
          </w:tcPr>
          <w:p w14:paraId="1D5C68F0" w14:textId="001051FC" w:rsidR="00A60D90" w:rsidRPr="00F52820" w:rsidRDefault="00A60D90" w:rsidP="00A60D90">
            <w:pPr>
              <w:pStyle w:val="NoSpacing"/>
              <w:numPr>
                <w:ilvl w:val="0"/>
                <w:numId w:val="17"/>
              </w:numPr>
              <w:spacing w:line="360" w:lineRule="auto"/>
              <w:ind w:left="313"/>
              <w:jc w:val="both"/>
              <w:rPr>
                <w:rFonts w:ascii="Bookman Old Style" w:eastAsia="Times New Roman" w:hAnsi="Bookman Old Style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52820">
              <w:rPr>
                <w:rFonts w:ascii="Bookman Old Style" w:eastAsia="Times New Roman" w:hAnsi="Bookman Old Style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Tempat</w:t>
            </w:r>
            <w:proofErr w:type="spellEnd"/>
          </w:p>
        </w:tc>
        <w:tc>
          <w:tcPr>
            <w:tcW w:w="329" w:type="dxa"/>
          </w:tcPr>
          <w:p w14:paraId="7D327C1A" w14:textId="40DA44D2" w:rsidR="00A60D90" w:rsidRPr="00A60D90" w:rsidRDefault="00A60D90" w:rsidP="00614E43">
            <w:pPr>
              <w:pStyle w:val="NoSpacing"/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1B1C1D"/>
                <w:sz w:val="27"/>
                <w:szCs w:val="27"/>
              </w:rPr>
            </w:pPr>
            <w:r w:rsidRPr="00A60D90">
              <w:rPr>
                <w:rFonts w:ascii="Bookman Old Style" w:eastAsia="Times New Roman" w:hAnsi="Bookman Old Style" w:cs="Times New Roman"/>
                <w:color w:val="1B1C1D"/>
                <w:sz w:val="27"/>
                <w:szCs w:val="27"/>
              </w:rPr>
              <w:t>:</w:t>
            </w:r>
          </w:p>
        </w:tc>
        <w:tc>
          <w:tcPr>
            <w:tcW w:w="5359" w:type="dxa"/>
          </w:tcPr>
          <w:p w14:paraId="14CFE523" w14:textId="07ACBF06" w:rsidR="00A60D90" w:rsidRPr="00F52820" w:rsidRDefault="00A60D90" w:rsidP="00A60D90">
            <w:pPr>
              <w:pStyle w:val="NoSpacing"/>
              <w:tabs>
                <w:tab w:val="left" w:pos="3261"/>
              </w:tabs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 xml:space="preserve">BKB </w:t>
            </w:r>
            <w:r w:rsidR="000B347B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 xml:space="preserve">Mandiri </w:t>
            </w:r>
            <w:proofErr w:type="spellStart"/>
            <w:proofErr w:type="gramStart"/>
            <w:r w:rsidR="000B347B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>Sejahtera,</w:t>
            </w:r>
            <w:r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>UPPKA</w:t>
            </w:r>
            <w:proofErr w:type="spellEnd"/>
            <w:proofErr w:type="gramEnd"/>
            <w:r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 xml:space="preserve"> </w:t>
            </w:r>
            <w:r w:rsidR="000B347B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>Bambu Cerah.</w:t>
            </w:r>
          </w:p>
        </w:tc>
      </w:tr>
      <w:tr w:rsidR="00A60D90" w14:paraId="1D0812FC" w14:textId="77777777" w:rsidTr="00A60D90">
        <w:tc>
          <w:tcPr>
            <w:tcW w:w="3073" w:type="dxa"/>
          </w:tcPr>
          <w:p w14:paraId="33C5576C" w14:textId="59CD1DDE" w:rsidR="00A60D90" w:rsidRPr="00F52820" w:rsidRDefault="00A60D90" w:rsidP="00A60D90">
            <w:pPr>
              <w:pStyle w:val="NoSpacing"/>
              <w:numPr>
                <w:ilvl w:val="0"/>
                <w:numId w:val="17"/>
              </w:numPr>
              <w:spacing w:line="360" w:lineRule="auto"/>
              <w:ind w:left="313"/>
              <w:jc w:val="both"/>
              <w:rPr>
                <w:rFonts w:ascii="Bookman Old Style" w:eastAsia="Times New Roman" w:hAnsi="Bookman Old Style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52820">
              <w:rPr>
                <w:rFonts w:ascii="Bookman Old Style" w:eastAsia="Times New Roman" w:hAnsi="Bookman Old Style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Penanggung</w:t>
            </w:r>
            <w:proofErr w:type="spellEnd"/>
            <w:r w:rsidRPr="00F52820">
              <w:rPr>
                <w:rFonts w:ascii="Bookman Old Style" w:eastAsia="Times New Roman" w:hAnsi="Bookman Old Style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 xml:space="preserve"> Jawab</w:t>
            </w:r>
          </w:p>
        </w:tc>
        <w:tc>
          <w:tcPr>
            <w:tcW w:w="329" w:type="dxa"/>
          </w:tcPr>
          <w:p w14:paraId="34B7AC2B" w14:textId="108EF81F" w:rsidR="00A60D90" w:rsidRPr="00A60D90" w:rsidRDefault="00A60D90" w:rsidP="00614E43">
            <w:pPr>
              <w:pStyle w:val="NoSpacing"/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1B1C1D"/>
                <w:sz w:val="27"/>
                <w:szCs w:val="27"/>
              </w:rPr>
            </w:pPr>
            <w:r w:rsidRPr="00A60D90">
              <w:rPr>
                <w:rFonts w:ascii="Bookman Old Style" w:eastAsia="Times New Roman" w:hAnsi="Bookman Old Style" w:cs="Times New Roman"/>
                <w:color w:val="1B1C1D"/>
                <w:sz w:val="27"/>
                <w:szCs w:val="27"/>
              </w:rPr>
              <w:t>:</w:t>
            </w:r>
          </w:p>
        </w:tc>
        <w:tc>
          <w:tcPr>
            <w:tcW w:w="5359" w:type="dxa"/>
          </w:tcPr>
          <w:p w14:paraId="0554B09C" w14:textId="7E1CF1C2" w:rsidR="00A60D90" w:rsidRDefault="00A60D90" w:rsidP="00A60D90">
            <w:pPr>
              <w:pStyle w:val="NoSpacing"/>
              <w:tabs>
                <w:tab w:val="left" w:pos="3261"/>
              </w:tabs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</w:pPr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>Kader KB, Bidan Desa.</w:t>
            </w:r>
          </w:p>
        </w:tc>
      </w:tr>
      <w:tr w:rsidR="00A60D90" w14:paraId="1E8F03D2" w14:textId="77777777" w:rsidTr="00A60D90">
        <w:tc>
          <w:tcPr>
            <w:tcW w:w="3073" w:type="dxa"/>
          </w:tcPr>
          <w:p w14:paraId="59F17C7F" w14:textId="131E9214" w:rsidR="00A60D90" w:rsidRPr="00F52820" w:rsidRDefault="00A60D90" w:rsidP="00A60D90">
            <w:pPr>
              <w:pStyle w:val="NoSpacing"/>
              <w:numPr>
                <w:ilvl w:val="0"/>
                <w:numId w:val="17"/>
              </w:numPr>
              <w:spacing w:line="360" w:lineRule="auto"/>
              <w:ind w:left="313"/>
              <w:jc w:val="both"/>
              <w:rPr>
                <w:rFonts w:ascii="Bookman Old Style" w:eastAsia="Times New Roman" w:hAnsi="Bookman Old Style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F52820">
              <w:rPr>
                <w:rFonts w:ascii="Bookman Old Style" w:eastAsia="Times New Roman" w:hAnsi="Bookman Old Style" w:cs="Times New Roman"/>
                <w:b/>
                <w:bCs/>
                <w:color w:val="1B1C1D"/>
                <w:sz w:val="24"/>
                <w:szCs w:val="24"/>
                <w:bdr w:val="none" w:sz="0" w:space="0" w:color="auto" w:frame="1"/>
              </w:rPr>
              <w:t>Anggaran</w:t>
            </w:r>
            <w:proofErr w:type="spellEnd"/>
          </w:p>
        </w:tc>
        <w:tc>
          <w:tcPr>
            <w:tcW w:w="329" w:type="dxa"/>
          </w:tcPr>
          <w:p w14:paraId="2041E8BC" w14:textId="57D169D8" w:rsidR="00A60D90" w:rsidRPr="00A60D90" w:rsidRDefault="00A60D90" w:rsidP="00614E43">
            <w:pPr>
              <w:pStyle w:val="NoSpacing"/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1B1C1D"/>
                <w:sz w:val="27"/>
                <w:szCs w:val="27"/>
              </w:rPr>
            </w:pPr>
            <w:r w:rsidRPr="00A60D90">
              <w:rPr>
                <w:rFonts w:ascii="Bookman Old Style" w:eastAsia="Times New Roman" w:hAnsi="Bookman Old Style" w:cs="Times New Roman"/>
                <w:color w:val="1B1C1D"/>
                <w:sz w:val="27"/>
                <w:szCs w:val="27"/>
              </w:rPr>
              <w:t>:</w:t>
            </w:r>
          </w:p>
        </w:tc>
        <w:tc>
          <w:tcPr>
            <w:tcW w:w="5359" w:type="dxa"/>
          </w:tcPr>
          <w:p w14:paraId="1B8A2A8C" w14:textId="341BD902" w:rsidR="00A60D90" w:rsidRPr="00F52820" w:rsidRDefault="00A60D90" w:rsidP="00A60D90">
            <w:pPr>
              <w:pStyle w:val="NoSpacing"/>
              <w:tabs>
                <w:tab w:val="left" w:pos="3261"/>
              </w:tabs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</w:pPr>
            <w:proofErr w:type="spellStart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>Rincian</w:t>
            </w:r>
            <w:proofErr w:type="spellEnd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 xml:space="preserve"> dana yang </w:t>
            </w:r>
            <w:proofErr w:type="spellStart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>dibutuhkan</w:t>
            </w:r>
            <w:proofErr w:type="spellEnd"/>
            <w:r w:rsidRPr="00F52820">
              <w:rPr>
                <w:rFonts w:ascii="Bookman Old Style" w:eastAsia="Times New Roman" w:hAnsi="Bookman Old Style" w:cs="Times New Roman"/>
                <w:color w:val="1B1C1D"/>
                <w:sz w:val="24"/>
                <w:szCs w:val="24"/>
              </w:rPr>
              <w:t>.</w:t>
            </w:r>
          </w:p>
        </w:tc>
      </w:tr>
    </w:tbl>
    <w:p w14:paraId="6D849D35" w14:textId="45B244A3" w:rsidR="00301DB5" w:rsidRDefault="00301DB5" w:rsidP="00F52820">
      <w:pPr>
        <w:pStyle w:val="NoSpacing"/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</w:p>
    <w:p w14:paraId="62FFFE0D" w14:textId="77777777" w:rsidR="00A60D90" w:rsidRDefault="00A60D90" w:rsidP="00F52820">
      <w:pPr>
        <w:pStyle w:val="NoSpacing"/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</w:p>
    <w:p w14:paraId="04774A73" w14:textId="77777777" w:rsidR="000B347B" w:rsidRPr="00F52820" w:rsidRDefault="000B347B" w:rsidP="00F52820">
      <w:pPr>
        <w:pStyle w:val="NoSpacing"/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</w:p>
    <w:p w14:paraId="138FFB22" w14:textId="06B1F356" w:rsidR="00301DB5" w:rsidRPr="00F52820" w:rsidRDefault="00301DB5" w:rsidP="00614E43">
      <w:pPr>
        <w:pStyle w:val="NoSpacing"/>
        <w:numPr>
          <w:ilvl w:val="0"/>
          <w:numId w:val="8"/>
        </w:numPr>
        <w:spacing w:line="360" w:lineRule="auto"/>
        <w:ind w:left="567" w:hanging="578"/>
        <w:jc w:val="both"/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7"/>
          <w:szCs w:val="27"/>
        </w:rPr>
        <w:lastRenderedPageBreak/>
        <w:t>Monitoring dan Evaluasi</w:t>
      </w:r>
    </w:p>
    <w:p w14:paraId="7B26C99E" w14:textId="77777777" w:rsidR="00614E43" w:rsidRPr="00614E43" w:rsidRDefault="00301DB5" w:rsidP="00614E43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Monitoring</w:t>
      </w:r>
    </w:p>
    <w:p w14:paraId="15A20B04" w14:textId="0A934FEB" w:rsidR="00301DB5" w:rsidRDefault="00301DB5" w:rsidP="00614E43">
      <w:pPr>
        <w:pStyle w:val="NoSpacing"/>
        <w:spacing w:line="360" w:lineRule="auto"/>
        <w:ind w:left="720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Lakukan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pemantauan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secara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berkala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untuk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memastikan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kegiatan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berjalan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sesuai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rencana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6E500413" w14:textId="77777777" w:rsidR="00614E43" w:rsidRPr="00614E43" w:rsidRDefault="00301DB5" w:rsidP="00614E43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Evaluasi</w:t>
      </w:r>
    </w:p>
    <w:p w14:paraId="048D4CC2" w14:textId="3893BAFC" w:rsidR="00301DB5" w:rsidRDefault="00301DB5" w:rsidP="00614E43">
      <w:pPr>
        <w:pStyle w:val="NoSpacing"/>
        <w:spacing w:line="360" w:lineRule="auto"/>
        <w:ind w:left="720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Adakan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pertemuan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bulanan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untuk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mengevaluasi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hasil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kegiatan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mengidentifikasi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kendala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mencari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solusi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4CBAE298" w14:textId="77777777" w:rsidR="00614E43" w:rsidRPr="00614E43" w:rsidRDefault="00301DB5" w:rsidP="00614E43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b/>
          <w:bCs/>
          <w:color w:val="1B1C1D"/>
          <w:sz w:val="24"/>
          <w:szCs w:val="24"/>
          <w:bdr w:val="none" w:sz="0" w:space="0" w:color="auto" w:frame="1"/>
        </w:rPr>
        <w:t>Laporan</w:t>
      </w:r>
      <w:proofErr w:type="spellEnd"/>
    </w:p>
    <w:p w14:paraId="3BC659B6" w14:textId="636FA286" w:rsidR="00301DB5" w:rsidRPr="00F52820" w:rsidRDefault="00301DB5" w:rsidP="00614E43">
      <w:pPr>
        <w:pStyle w:val="NoSpacing"/>
        <w:spacing w:line="360" w:lineRule="auto"/>
        <w:ind w:left="720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Buat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laporan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tertulis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setiap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bulan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atau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triwulan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sebagai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bentuk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pertanggungjawaban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664AE2FC" w14:textId="77777777" w:rsidR="00614E43" w:rsidRDefault="00614E43" w:rsidP="00F52820">
      <w:pPr>
        <w:pStyle w:val="NoSpacing"/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</w:p>
    <w:p w14:paraId="436C6D8A" w14:textId="0BF23794" w:rsidR="00301DB5" w:rsidRPr="00F52820" w:rsidRDefault="00301DB5" w:rsidP="00F52820">
      <w:pPr>
        <w:pStyle w:val="NoSpacing"/>
        <w:spacing w:line="360" w:lineRule="auto"/>
        <w:jc w:val="both"/>
        <w:rPr>
          <w:rFonts w:ascii="Bookman Old Style" w:eastAsia="Times New Roman" w:hAnsi="Bookman Old Style" w:cs="Times New Roman"/>
          <w:color w:val="1B1C1D"/>
          <w:sz w:val="24"/>
          <w:szCs w:val="24"/>
        </w:rPr>
      </w:pP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Dengan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menyusun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rencana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kerja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ini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setiap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kegiatan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Kampung KB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akan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lebih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terarah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terukur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, dan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berdampak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positif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bagi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kesejahteraan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 xml:space="preserve"> </w:t>
      </w:r>
      <w:proofErr w:type="spellStart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masyarakat</w:t>
      </w:r>
      <w:proofErr w:type="spellEnd"/>
      <w:r w:rsidRPr="00F52820">
        <w:rPr>
          <w:rFonts w:ascii="Bookman Old Style" w:eastAsia="Times New Roman" w:hAnsi="Bookman Old Style" w:cs="Times New Roman"/>
          <w:color w:val="1B1C1D"/>
          <w:sz w:val="24"/>
          <w:szCs w:val="24"/>
        </w:rPr>
        <w:t>.</w:t>
      </w:r>
    </w:p>
    <w:p w14:paraId="4DF4FDFF" w14:textId="77777777" w:rsidR="00414D4B" w:rsidRPr="00F52820" w:rsidRDefault="00414D4B" w:rsidP="00F52820">
      <w:pPr>
        <w:pStyle w:val="NoSpacing"/>
        <w:spacing w:line="360" w:lineRule="auto"/>
        <w:jc w:val="both"/>
        <w:rPr>
          <w:rFonts w:ascii="Bookman Old Style" w:hAnsi="Bookman Old Style"/>
        </w:rPr>
      </w:pPr>
    </w:p>
    <w:sectPr w:rsidR="00414D4B" w:rsidRPr="00F52820" w:rsidSect="00F52820">
      <w:pgSz w:w="11906" w:h="16838" w:code="9"/>
      <w:pgMar w:top="851" w:right="1274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2DFC"/>
    <w:multiLevelType w:val="hybridMultilevel"/>
    <w:tmpl w:val="932C8F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D79"/>
    <w:multiLevelType w:val="multilevel"/>
    <w:tmpl w:val="3D9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A25E9"/>
    <w:multiLevelType w:val="hybridMultilevel"/>
    <w:tmpl w:val="E4A2C97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A73C59"/>
    <w:multiLevelType w:val="hybridMultilevel"/>
    <w:tmpl w:val="7DF6B9B6"/>
    <w:lvl w:ilvl="0" w:tplc="993C2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E8051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76183"/>
    <w:multiLevelType w:val="hybridMultilevel"/>
    <w:tmpl w:val="59441A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071A"/>
    <w:multiLevelType w:val="hybridMultilevel"/>
    <w:tmpl w:val="29806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E45C0"/>
    <w:multiLevelType w:val="hybridMultilevel"/>
    <w:tmpl w:val="4C12C0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61439"/>
    <w:multiLevelType w:val="multilevel"/>
    <w:tmpl w:val="0970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1537F"/>
    <w:multiLevelType w:val="multilevel"/>
    <w:tmpl w:val="06B8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7203F"/>
    <w:multiLevelType w:val="hybridMultilevel"/>
    <w:tmpl w:val="AC6E6F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2098F"/>
    <w:multiLevelType w:val="multilevel"/>
    <w:tmpl w:val="AF8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D4A8C"/>
    <w:multiLevelType w:val="multilevel"/>
    <w:tmpl w:val="3F9E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0130EB"/>
    <w:multiLevelType w:val="hybridMultilevel"/>
    <w:tmpl w:val="D02485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717D4"/>
    <w:multiLevelType w:val="hybridMultilevel"/>
    <w:tmpl w:val="A642C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80E95"/>
    <w:multiLevelType w:val="multilevel"/>
    <w:tmpl w:val="31E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F00F6D"/>
    <w:multiLevelType w:val="multilevel"/>
    <w:tmpl w:val="0786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AA3576"/>
    <w:multiLevelType w:val="hybridMultilevel"/>
    <w:tmpl w:val="1B58791C"/>
    <w:lvl w:ilvl="0" w:tplc="04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7256650">
    <w:abstractNumId w:val="14"/>
  </w:num>
  <w:num w:numId="2" w16cid:durableId="648676956">
    <w:abstractNumId w:val="1"/>
  </w:num>
  <w:num w:numId="3" w16cid:durableId="1019625822">
    <w:abstractNumId w:val="11"/>
  </w:num>
  <w:num w:numId="4" w16cid:durableId="1817257304">
    <w:abstractNumId w:val="10"/>
  </w:num>
  <w:num w:numId="5" w16cid:durableId="716201139">
    <w:abstractNumId w:val="8"/>
  </w:num>
  <w:num w:numId="6" w16cid:durableId="237516576">
    <w:abstractNumId w:val="7"/>
  </w:num>
  <w:num w:numId="7" w16cid:durableId="1711682674">
    <w:abstractNumId w:val="15"/>
  </w:num>
  <w:num w:numId="8" w16cid:durableId="207036195">
    <w:abstractNumId w:val="3"/>
  </w:num>
  <w:num w:numId="9" w16cid:durableId="91898472">
    <w:abstractNumId w:val="2"/>
  </w:num>
  <w:num w:numId="10" w16cid:durableId="779957309">
    <w:abstractNumId w:val="16"/>
  </w:num>
  <w:num w:numId="11" w16cid:durableId="264966420">
    <w:abstractNumId w:val="4"/>
  </w:num>
  <w:num w:numId="12" w16cid:durableId="1058897455">
    <w:abstractNumId w:val="9"/>
  </w:num>
  <w:num w:numId="13" w16cid:durableId="416050638">
    <w:abstractNumId w:val="12"/>
  </w:num>
  <w:num w:numId="14" w16cid:durableId="115872009">
    <w:abstractNumId w:val="5"/>
  </w:num>
  <w:num w:numId="15" w16cid:durableId="556472685">
    <w:abstractNumId w:val="0"/>
  </w:num>
  <w:num w:numId="16" w16cid:durableId="1501315715">
    <w:abstractNumId w:val="6"/>
  </w:num>
  <w:num w:numId="17" w16cid:durableId="1138764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B5"/>
    <w:rsid w:val="000B347B"/>
    <w:rsid w:val="00301DB5"/>
    <w:rsid w:val="00414D4B"/>
    <w:rsid w:val="00614E43"/>
    <w:rsid w:val="007F659B"/>
    <w:rsid w:val="00A60D90"/>
    <w:rsid w:val="00B5788F"/>
    <w:rsid w:val="00F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8496"/>
  <w15:chartTrackingRefBased/>
  <w15:docId w15:val="{C1A2BAF3-FF4C-4221-8519-FA23B149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1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01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01D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1D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1D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01D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52820"/>
    <w:pPr>
      <w:spacing w:after="0" w:line="240" w:lineRule="auto"/>
    </w:pPr>
  </w:style>
  <w:style w:type="table" w:styleId="TableGrid">
    <w:name w:val="Table Grid"/>
    <w:basedOn w:val="TableNormal"/>
    <w:uiPriority w:val="39"/>
    <w:rsid w:val="007F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UKUN REMPEK</dc:creator>
  <cp:keywords/>
  <dc:description/>
  <cp:lastModifiedBy>Beda Komalasari</cp:lastModifiedBy>
  <cp:revision>5</cp:revision>
  <dcterms:created xsi:type="dcterms:W3CDTF">2025-09-02T03:15:00Z</dcterms:created>
  <dcterms:modified xsi:type="dcterms:W3CDTF">2025-09-02T04:24:00Z</dcterms:modified>
</cp:coreProperties>
</file>