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733"/>
        <w:gridCol w:w="1483"/>
        <w:gridCol w:w="1512"/>
        <w:gridCol w:w="1838"/>
        <w:gridCol w:w="1553"/>
        <w:gridCol w:w="1144"/>
        <w:gridCol w:w="1182"/>
      </w:tblGrid>
      <w:tr>
        <w:trPr>
          <w:trHeight w:val="300"/>
        </w:trPr>
        <w:tc>
          <w:tcPr>
            <w:tcW w:w="10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  <w:t>RENCANA KERJA  KAMPUNG KB DESA PACAR TAHUN 2023</w:t>
            </w: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Desa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Pacar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Kecamatan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Tirto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Kab/Kota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: Pekalongan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Provinsi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: Jawa Tengah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8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SEKSI/BIDANG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POKOK KEGIATAN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RINCIAN KEGIATAN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LOKASI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SASARAN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WAKTU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cs="Calibri" w:hAnsi="Calibri"/>
                <w:b/>
                <w:bCs/>
                <w:color w:val="000000"/>
                <w:sz w:val="24"/>
                <w:szCs w:val="24"/>
                <w:lang w:eastAsia="en-ID"/>
              </w:rPr>
              <w:t>SUMBER DANA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KELEMBAGAAN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penguatan  Kelembagaan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Rapat koordinasi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Sekretariat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pengurus  Kampung KB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Januari - Desember 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Swadaya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RUMAH DATA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Pembentukan  dan pengukuhan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Sekretariat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pengurus , kader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JAN-FEB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Swadaya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KEAGAMAAN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Pengajian Anak dan Remaja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kegiatan keagamaan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Majlis Talim RW 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Anak dan Remaja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Setiap bulan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swadaya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TAMAN BACA ISLAM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Membentuk  dan mewujudkan Warga Cerdas ,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Majelis Taklim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Maret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Fatayatan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Kesertaan di Fatayat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002, 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Warga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Jan - Des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Swadaya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KASIH SAYANG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Pelayanan KIA bagi Anak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jumlah anak memiliki KIA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001,002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Anak dan Remaja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Jan - Des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Pelatihan CareGiver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upaya pelayanan kpd Lansia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001,002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Kader BKL, Posbindu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Apr-23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PENDIDIKAN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Pelatihan Kader BKB, BKR, BKL, UPPKA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kemampuan kader pengelola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001,002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Kader POKTAN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Februari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BKB KIT, BKR KIT, BKL KIT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Fasilitas 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 002,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POKTAN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Maret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GENRE KIT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Fasilitas 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001,002,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Poktan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Maret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Pelatihan PAUD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kemampuan kader pengelola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001,002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Kader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April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Pelatihan POSYANDU REMAJA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Membentuk POSYANDU REMAJA,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001,002Kampung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Kader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PERLINDUNGAN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Peningkatan jml anak memiliki KIA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Seluruh anak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Jan - Des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BPJS Ketenaga Kerjaan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 jml warga memiliki BPJS Ketenaga Kerjaan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Warga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Jan - Des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KESEHATAN REPRODUKSI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Renovasi Posyandu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pemanfaatan Posyandu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Posyandu </w:t>
            </w:r>
          </w:p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melati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Posyandu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Mei 2023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Pelayanan KB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Pelayanan KB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Posyandu melati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Posyandu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Maret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Pembentukan DAHSAT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Pencegahan Stunting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002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Posyandu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Januari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Swadaya</w:t>
            </w:r>
          </w:p>
        </w:tc>
      </w:tr>
      <w:tr>
        <w:trPr>
          <w:trHeight w:val="402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EKONOMI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Pelatihan Koperasi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kemampuan  untuk pengelolaan Koperasi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002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Kader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januari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Pelatihan Pengemasan dan Kesehatan Pangan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 ketrampilan pengemasan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002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Pelaku usaha. UPPKA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 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SOSIAL BUDAYA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Pembuatan MURAL sepanjang Jalan / gang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Peningkatan Santika Siaga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Remaja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juni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Dakel, BKM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Pembentukan Kelompok Budaya Remaja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Meningkatkan Karakter Budaya remaja/warga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Remaja, warga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januari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SWADAYA</w:t>
            </w:r>
          </w:p>
        </w:tc>
      </w:tr>
      <w:tr>
        <w:trPr>
          <w:trHeight w:val="402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LINGKUNGAN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Pembuatan Taman Kampung KB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Meningkatkan pemanfaatan tanah Fasum Bantaran kali untuk Taman /Ruang Terbuka KP KB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Tanah bantaran kali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Januari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Bank Sampah ,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Peningkatan Kesertaan warga Menabung Jelantah dan Ecoenzym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RT, RW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 - Des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Swadaysa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Pembuatan Gapura kp kb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Peningkatan Promosi Kampung Kb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RT, RW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Januari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02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Memperbaiki Jalan/gang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Fasilitas semakin baik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RW 001 Kampung KB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RT, RW 001 Kampung Kb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maret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APBD, APBN</w:t>
            </w:r>
          </w:p>
        </w:tc>
      </w:tr>
      <w:tr>
        <w:trPr>
          <w:trHeight w:val="48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Mengetahui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Pacar,</w:t>
            </w:r>
          </w:p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>Januari 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Pembina/ PLKB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KETUA KAMPUNG KB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u w:val="single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u w:val="single"/>
                <w:lang w:eastAsia="en-ID"/>
              </w:rPr>
              <w:t>Risna Tryarifani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u w:val="single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</w:tr>
      <w:tr>
        <w:trPr>
          <w:trHeight w:val="300"/>
          <w:gridAfter w:val="1"/>
          <w:wAfter w:w="1182" w:type="dxa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lang w:eastAsia="en-ID"/>
              </w:rPr>
              <w:t xml:space="preserve">NIP.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en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cs="Times New Roman" w:hAnsi="Times New Roman"/>
                <w:sz w:val="20"/>
                <w:szCs w:val="20"/>
                <w:lang w:eastAsia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u w:val="single"/>
                <w:lang w:eastAsia="en-ID"/>
              </w:rPr>
            </w:pPr>
            <w:r>
              <w:rPr>
                <w:rFonts w:ascii="Calibri" w:eastAsia="Times New Roman" w:cs="Calibri" w:hAnsi="Calibri"/>
                <w:color w:val="000000"/>
                <w:u w:val="single"/>
                <w:lang w:eastAsia="en-ID"/>
              </w:rPr>
              <w:t>CASMANU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u w:val="single"/>
                <w:lang w:eastAsia="en-ID"/>
              </w:rPr>
            </w:pPr>
          </w:p>
        </w:tc>
      </w:tr>
    </w:tbl>
    <w:p/>
    <w:sectPr>
      <w:pgSz w:w="11906" w:h="16838"/>
      <w:pgMar w:top="720" w:right="720" w:bottom="720" w:left="720" w:header="0" w:footer="0" w:gutter="0"/>
      <w:paperSrc w:first="15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1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Calibri" w:cs="Arial" w:hAnsi="Calibri"/>
      <w:sz w:val="22"/>
      <w:szCs w:val="22"/>
      <w:lang w:val="en-ID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3</Pages>
  <Words>451</Words>
  <Characters>2564</Characters>
  <Lines>492</Lines>
  <Paragraphs>191</Paragraphs>
  <CharactersWithSpaces>2903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siti sukmawati</dc:creator>
  <cp:lastModifiedBy>Pengguna vivo</cp:lastModifiedBy>
  <cp:revision>2</cp:revision>
  <dcterms:created xsi:type="dcterms:W3CDTF">2023-03-04T13:14:00Z</dcterms:created>
  <dcterms:modified xsi:type="dcterms:W3CDTF">2023-08-02T15:57:11Z</dcterms:modified>
</cp:coreProperties>
</file>